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94D" w:rsidRDefault="00FD3703" w:rsidP="00FD3703">
      <w:pPr>
        <w:spacing w:after="0" w:line="240" w:lineRule="auto"/>
        <w:contextualSpacing/>
        <w:rPr>
          <w:b/>
        </w:rPr>
      </w:pPr>
      <w:r>
        <w:rPr>
          <w:b/>
        </w:rPr>
        <w:t>Sharing Session: Training and Capacity Building Ideas and Best Practices</w:t>
      </w:r>
    </w:p>
    <w:p w:rsidR="006D0EE7" w:rsidRPr="00FD3703" w:rsidRDefault="006D0EE7" w:rsidP="00FD3703">
      <w:pPr>
        <w:spacing w:after="0" w:line="240" w:lineRule="auto"/>
        <w:rPr>
          <w:b/>
        </w:rPr>
      </w:pPr>
      <w:r w:rsidRPr="00FD3703">
        <w:rPr>
          <w:b/>
        </w:rPr>
        <w:t>Sunday, June 10</w:t>
      </w:r>
      <w:r w:rsidR="003B2EEB" w:rsidRPr="00FD3703">
        <w:rPr>
          <w:b/>
        </w:rPr>
        <w:t>, 2018</w:t>
      </w:r>
    </w:p>
    <w:p w:rsidR="00FD3703" w:rsidRDefault="00FD3703" w:rsidP="00FD3703">
      <w:pPr>
        <w:spacing w:after="0" w:line="240" w:lineRule="auto"/>
      </w:pPr>
    </w:p>
    <w:p w:rsidR="00FD3703" w:rsidRPr="007B380F" w:rsidRDefault="00FD3703" w:rsidP="00FD3703">
      <w:pPr>
        <w:spacing w:after="0" w:line="240" w:lineRule="auto"/>
        <w:jc w:val="center"/>
        <w:rPr>
          <w:u w:val="single"/>
        </w:rPr>
      </w:pPr>
      <w:r w:rsidRPr="007B380F">
        <w:rPr>
          <w:u w:val="single"/>
        </w:rPr>
        <w:t>Session A: HAI / AR Public Health Workforce Training</w:t>
      </w:r>
    </w:p>
    <w:p w:rsidR="007B380F" w:rsidRDefault="007B380F" w:rsidP="00FD3703">
      <w:pPr>
        <w:spacing w:after="0" w:line="240" w:lineRule="auto"/>
        <w:jc w:val="center"/>
      </w:pPr>
    </w:p>
    <w:p w:rsidR="00FD3703" w:rsidRDefault="00FD3703" w:rsidP="00FD3703">
      <w:pPr>
        <w:pStyle w:val="ListParagraph"/>
        <w:numPr>
          <w:ilvl w:val="0"/>
          <w:numId w:val="3"/>
        </w:numPr>
        <w:spacing w:after="0" w:line="240" w:lineRule="auto"/>
      </w:pPr>
      <w:r>
        <w:t>What strategies and resources are you using to help orient and train health department staff who are new to our subject matter and activities? Which are most useful? What are the biggest gaps?</w:t>
      </w:r>
    </w:p>
    <w:p w:rsidR="00A06ABF" w:rsidRDefault="00A06ABF" w:rsidP="00A06ABF">
      <w:pPr>
        <w:spacing w:after="0" w:line="240" w:lineRule="auto"/>
      </w:pPr>
      <w:r>
        <w:t xml:space="preserve">PA </w:t>
      </w:r>
    </w:p>
    <w:p w:rsidR="00A06ABF" w:rsidRDefault="00A06ABF" w:rsidP="00A06ABF">
      <w:pPr>
        <w:spacing w:after="0" w:line="240" w:lineRule="auto"/>
      </w:pPr>
      <w:r>
        <w:t>District EPIs have HAI mentor in central office</w:t>
      </w:r>
    </w:p>
    <w:p w:rsidR="00A06ABF" w:rsidRDefault="00A06ABF" w:rsidP="00A06ABF">
      <w:pPr>
        <w:spacing w:after="0" w:line="240" w:lineRule="auto"/>
      </w:pPr>
      <w:r>
        <w:t>Group meetings with annual training for all Public Health nurses in state</w:t>
      </w:r>
    </w:p>
    <w:p w:rsidR="00A06ABF" w:rsidRDefault="00A06ABF" w:rsidP="00A06ABF">
      <w:pPr>
        <w:spacing w:after="0" w:line="240" w:lineRule="auto"/>
      </w:pPr>
    </w:p>
    <w:p w:rsidR="00A06ABF" w:rsidRDefault="00A06ABF" w:rsidP="00A06ABF">
      <w:pPr>
        <w:spacing w:after="0" w:line="240" w:lineRule="auto"/>
      </w:pPr>
      <w:r>
        <w:t>HI</w:t>
      </w:r>
    </w:p>
    <w:p w:rsidR="00A06ABF" w:rsidRDefault="00A06ABF" w:rsidP="00A06ABF">
      <w:pPr>
        <w:spacing w:after="0" w:line="240" w:lineRule="auto"/>
      </w:pPr>
      <w:r>
        <w:t>Informal training when new staff start</w:t>
      </w:r>
    </w:p>
    <w:p w:rsidR="00A06ABF" w:rsidRDefault="00A06ABF" w:rsidP="00A06ABF">
      <w:pPr>
        <w:spacing w:after="0" w:line="240" w:lineRule="auto"/>
      </w:pPr>
      <w:r>
        <w:t>Gaps in expertise at smaller Health Departments</w:t>
      </w:r>
    </w:p>
    <w:p w:rsidR="00A06ABF" w:rsidRDefault="00A06ABF" w:rsidP="00A06ABF">
      <w:pPr>
        <w:spacing w:after="0" w:line="240" w:lineRule="auto"/>
      </w:pPr>
      <w:r>
        <w:t>Taken over by a new Antibiotics Resistance Coordinator</w:t>
      </w:r>
    </w:p>
    <w:p w:rsidR="00A06ABF" w:rsidRDefault="00A06ABF" w:rsidP="00A06ABF">
      <w:pPr>
        <w:spacing w:after="0" w:line="240" w:lineRule="auto"/>
      </w:pPr>
      <w:r>
        <w:t>Formal PPE training with investigation staff, ARLN training</w:t>
      </w:r>
    </w:p>
    <w:p w:rsidR="00A06ABF" w:rsidRDefault="00A06ABF" w:rsidP="00A06ABF">
      <w:pPr>
        <w:spacing w:after="0" w:line="240" w:lineRule="auto"/>
      </w:pPr>
      <w:r>
        <w:t xml:space="preserve">Work with APIC to shadow Infection </w:t>
      </w:r>
      <w:proofErr w:type="spellStart"/>
      <w:r>
        <w:t>Preventionists</w:t>
      </w:r>
      <w:proofErr w:type="spellEnd"/>
    </w:p>
    <w:p w:rsidR="00A06ABF" w:rsidRDefault="00A06ABF" w:rsidP="00A06ABF">
      <w:pPr>
        <w:spacing w:after="0" w:line="240" w:lineRule="auto"/>
      </w:pPr>
    </w:p>
    <w:p w:rsidR="00A06ABF" w:rsidRDefault="00A06ABF" w:rsidP="00A06ABF">
      <w:pPr>
        <w:spacing w:after="0" w:line="240" w:lineRule="auto"/>
      </w:pPr>
      <w:r>
        <w:t>MD</w:t>
      </w:r>
    </w:p>
    <w:p w:rsidR="00A06ABF" w:rsidRDefault="00A06ABF" w:rsidP="00A06ABF">
      <w:pPr>
        <w:spacing w:after="0" w:line="240" w:lineRule="auto"/>
      </w:pPr>
      <w:r>
        <w:t>New staff shadow each of the HAI EPIs when start</w:t>
      </w:r>
    </w:p>
    <w:p w:rsidR="00A06ABF" w:rsidRDefault="00A06ABF" w:rsidP="00A06ABF">
      <w:pPr>
        <w:spacing w:after="0" w:line="240" w:lineRule="auto"/>
      </w:pPr>
      <w:r>
        <w:t>Spend time in long term care facilities and dialysis centers</w:t>
      </w:r>
    </w:p>
    <w:p w:rsidR="00A06ABF" w:rsidRDefault="00A06ABF" w:rsidP="00A06ABF">
      <w:pPr>
        <w:spacing w:after="0" w:line="240" w:lineRule="auto"/>
      </w:pPr>
    </w:p>
    <w:p w:rsidR="00A06ABF" w:rsidRDefault="00A06ABF" w:rsidP="00A06ABF">
      <w:pPr>
        <w:spacing w:after="0" w:line="240" w:lineRule="auto"/>
      </w:pPr>
      <w:r>
        <w:t>US Virgin Islands</w:t>
      </w:r>
    </w:p>
    <w:p w:rsidR="00FD3703" w:rsidRDefault="00A06ABF" w:rsidP="00A06ABF">
      <w:pPr>
        <w:spacing w:after="0" w:line="240" w:lineRule="auto"/>
      </w:pPr>
      <w:r>
        <w:t>New program, reach out to other states</w:t>
      </w:r>
    </w:p>
    <w:p w:rsidR="00FD3703" w:rsidRDefault="00FD3703" w:rsidP="00FD3703">
      <w:pPr>
        <w:spacing w:after="0" w:line="240" w:lineRule="auto"/>
      </w:pPr>
    </w:p>
    <w:p w:rsidR="00FD3703" w:rsidRDefault="00FD3703" w:rsidP="00FD3703">
      <w:pPr>
        <w:pStyle w:val="ListParagraph"/>
        <w:numPr>
          <w:ilvl w:val="0"/>
          <w:numId w:val="3"/>
        </w:numPr>
        <w:spacing w:after="0" w:line="240" w:lineRule="auto"/>
      </w:pPr>
      <w:r>
        <w:t>Who is the audience for this training? What are the types of staff and how do their needs differ?</w:t>
      </w:r>
    </w:p>
    <w:p w:rsidR="00FD3703" w:rsidRDefault="00FD3703" w:rsidP="00FD3703">
      <w:pPr>
        <w:spacing w:after="0" w:line="240" w:lineRule="auto"/>
      </w:pPr>
    </w:p>
    <w:p w:rsidR="00A06ABF" w:rsidRDefault="00A06ABF" w:rsidP="00A06ABF">
      <w:pPr>
        <w:spacing w:after="0" w:line="240" w:lineRule="auto"/>
      </w:pPr>
      <w:r>
        <w:t>Regular Epi staff →investigation staff</w:t>
      </w:r>
    </w:p>
    <w:p w:rsidR="00A06ABF" w:rsidRDefault="00A06ABF" w:rsidP="00A06ABF">
      <w:pPr>
        <w:spacing w:after="0" w:line="240" w:lineRule="auto"/>
      </w:pPr>
      <w:r>
        <w:t>Public health nurses</w:t>
      </w:r>
    </w:p>
    <w:p w:rsidR="00A06ABF" w:rsidRDefault="00A06ABF" w:rsidP="00A06ABF">
      <w:pPr>
        <w:spacing w:after="0" w:line="240" w:lineRule="auto"/>
      </w:pPr>
      <w:r>
        <w:t>New HAI staff</w:t>
      </w:r>
    </w:p>
    <w:p w:rsidR="00FD3703" w:rsidRDefault="00A06ABF" w:rsidP="00A06ABF">
      <w:pPr>
        <w:spacing w:after="0" w:line="240" w:lineRule="auto"/>
      </w:pPr>
      <w:r>
        <w:t>Regional / local Health Department staff</w:t>
      </w: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pStyle w:val="ListParagraph"/>
        <w:numPr>
          <w:ilvl w:val="0"/>
          <w:numId w:val="3"/>
        </w:numPr>
        <w:spacing w:after="0" w:line="240" w:lineRule="auto"/>
      </w:pPr>
      <w:r>
        <w:t xml:space="preserve">Do you see value in having a national ELC-supported clearinghouse for PH workforce HAI-AR training materials? If so, what would you like to see included? </w:t>
      </w:r>
    </w:p>
    <w:p w:rsidR="00FD3703" w:rsidRDefault="00FD3703" w:rsidP="00FD3703">
      <w:pPr>
        <w:spacing w:after="0" w:line="240" w:lineRule="auto"/>
      </w:pPr>
    </w:p>
    <w:p w:rsidR="00A06ABF" w:rsidRDefault="00A06ABF" w:rsidP="00A06ABF">
      <w:pPr>
        <w:spacing w:after="0" w:line="240" w:lineRule="auto"/>
      </w:pPr>
      <w:r>
        <w:t>Yes, if done right.</w:t>
      </w:r>
    </w:p>
    <w:p w:rsidR="00A06ABF" w:rsidRDefault="00A06ABF" w:rsidP="00A06ABF">
      <w:pPr>
        <w:spacing w:after="0" w:line="240" w:lineRule="auto"/>
      </w:pPr>
      <w:r>
        <w:t>Material needs to be generalizable to other Health Departments</w:t>
      </w:r>
    </w:p>
    <w:p w:rsidR="00FD3703" w:rsidRDefault="00A06ABF" w:rsidP="00A06ABF">
      <w:pPr>
        <w:spacing w:after="0" w:line="240" w:lineRule="auto"/>
      </w:pPr>
      <w:r>
        <w:t>Dialysis, waterborne pathogens, environmental cleaning</w:t>
      </w:r>
    </w:p>
    <w:p w:rsidR="00FD3703" w:rsidRDefault="00FD3703" w:rsidP="00FD3703">
      <w:pPr>
        <w:spacing w:after="0" w:line="240" w:lineRule="auto"/>
      </w:pPr>
    </w:p>
    <w:p w:rsidR="00FD3703" w:rsidRDefault="00FD3703" w:rsidP="00FD3703">
      <w:pPr>
        <w:pStyle w:val="ListParagraph"/>
        <w:numPr>
          <w:ilvl w:val="0"/>
          <w:numId w:val="3"/>
        </w:numPr>
        <w:spacing w:after="0" w:line="240" w:lineRule="auto"/>
      </w:pPr>
      <w:r>
        <w:t>Some of our national partner organizations are interested in developing on-line HAI-AR training resources for state and local health department staff. How do you see yourself incorporating these into the on-boarding or continuing education of your staff?</w:t>
      </w:r>
    </w:p>
    <w:p w:rsidR="00FD3703" w:rsidRDefault="00FD3703" w:rsidP="00FD3703">
      <w:pPr>
        <w:spacing w:after="0" w:line="240" w:lineRule="auto"/>
      </w:pPr>
    </w:p>
    <w:p w:rsidR="00FD3703" w:rsidRPr="007B380F" w:rsidRDefault="00FD3703" w:rsidP="00FD3703">
      <w:pPr>
        <w:spacing w:after="0" w:line="240" w:lineRule="auto"/>
        <w:jc w:val="center"/>
        <w:rPr>
          <w:u w:val="single"/>
        </w:rPr>
      </w:pPr>
      <w:r w:rsidRPr="007B380F">
        <w:rPr>
          <w:u w:val="single"/>
        </w:rPr>
        <w:t>Session B: Healthcare Provider Training</w:t>
      </w:r>
    </w:p>
    <w:p w:rsidR="007B380F" w:rsidRDefault="007B380F" w:rsidP="00FD3703">
      <w:pPr>
        <w:spacing w:after="0" w:line="240" w:lineRule="auto"/>
        <w:jc w:val="center"/>
      </w:pPr>
    </w:p>
    <w:p w:rsidR="00FD3703" w:rsidRDefault="00FD3703" w:rsidP="00FD3703">
      <w:pPr>
        <w:pStyle w:val="ListParagraph"/>
        <w:numPr>
          <w:ilvl w:val="0"/>
          <w:numId w:val="4"/>
        </w:numPr>
        <w:spacing w:after="0" w:line="240" w:lineRule="auto"/>
      </w:pPr>
      <w:r>
        <w:t xml:space="preserve">Consider your current approach as a provider of HAI-AR training to the healthcare community. Are you partnering effectively? What works and what doesn’t? What are some of the best ways you have found to deliver HAI-AR training? </w:t>
      </w:r>
    </w:p>
    <w:p w:rsidR="00A06ABF" w:rsidRDefault="00A06ABF" w:rsidP="00A06ABF">
      <w:pPr>
        <w:spacing w:after="0" w:line="240" w:lineRule="auto"/>
      </w:pPr>
      <w:r>
        <w:t>HI</w:t>
      </w:r>
    </w:p>
    <w:p w:rsidR="00A06ABF" w:rsidRDefault="00A06ABF" w:rsidP="00A06ABF">
      <w:pPr>
        <w:spacing w:after="0" w:line="240" w:lineRule="auto"/>
      </w:pPr>
      <w:r>
        <w:t>Work with APIC, California Health Department to provide NHSN training every 2 years and Infection Control training on off years.</w:t>
      </w:r>
    </w:p>
    <w:p w:rsidR="00A06ABF" w:rsidRDefault="00A06ABF" w:rsidP="00A06ABF">
      <w:pPr>
        <w:spacing w:after="0" w:line="240" w:lineRule="auto"/>
      </w:pPr>
      <w:r>
        <w:t>Bring in providers from other islands</w:t>
      </w:r>
    </w:p>
    <w:p w:rsidR="00A06ABF" w:rsidRDefault="00A06ABF" w:rsidP="00A06ABF">
      <w:pPr>
        <w:spacing w:after="0" w:line="240" w:lineRule="auto"/>
      </w:pPr>
      <w:r>
        <w:t>Put together Webinars → identify SME’s</w:t>
      </w:r>
    </w:p>
    <w:p w:rsidR="00A06ABF" w:rsidRDefault="006A1043" w:rsidP="00A06ABF">
      <w:pPr>
        <w:spacing w:after="0" w:line="240" w:lineRule="auto"/>
      </w:pPr>
      <w:r>
        <w:t>Issues with addressing l</w:t>
      </w:r>
      <w:r w:rsidR="00A06ABF">
        <w:t>anguage barriers</w:t>
      </w:r>
    </w:p>
    <w:p w:rsidR="00A06ABF" w:rsidRDefault="00A06ABF" w:rsidP="00A06ABF">
      <w:pPr>
        <w:spacing w:after="0" w:line="240" w:lineRule="auto"/>
      </w:pPr>
      <w:r>
        <w:t>Meetings with 4 reference labs in state</w:t>
      </w:r>
    </w:p>
    <w:p w:rsidR="006A1043" w:rsidRDefault="006A1043" w:rsidP="00FD3703">
      <w:pPr>
        <w:spacing w:after="0" w:line="240" w:lineRule="auto"/>
      </w:pPr>
    </w:p>
    <w:p w:rsidR="00FD3703" w:rsidRDefault="00FD3703" w:rsidP="00FD3703">
      <w:pPr>
        <w:pStyle w:val="ListParagraph"/>
        <w:numPr>
          <w:ilvl w:val="0"/>
          <w:numId w:val="4"/>
        </w:numPr>
        <w:spacing w:after="0" w:line="240" w:lineRule="auto"/>
      </w:pPr>
      <w:r>
        <w:t>What should be the role of the HAI-AR Program in helping run in-person trainings for front line providers? What should be the role of the HAI-AR Program in promoting or offering on-line trainings? Are there resources that you use and recommend?</w:t>
      </w:r>
    </w:p>
    <w:p w:rsidR="00FD3703" w:rsidRDefault="00FD3703" w:rsidP="00FD3703">
      <w:pPr>
        <w:spacing w:after="0" w:line="240" w:lineRule="auto"/>
      </w:pPr>
    </w:p>
    <w:p w:rsidR="00A06ABF" w:rsidRDefault="00A06ABF" w:rsidP="00A06ABF">
      <w:pPr>
        <w:spacing w:after="0" w:line="240" w:lineRule="auto"/>
      </w:pPr>
      <w:r>
        <w:t>Need to be done with way to have feedback</w:t>
      </w:r>
    </w:p>
    <w:p w:rsidR="00A06ABF" w:rsidRDefault="00A06ABF" w:rsidP="00A06ABF">
      <w:pPr>
        <w:spacing w:after="0" w:line="240" w:lineRule="auto"/>
      </w:pPr>
    </w:p>
    <w:p w:rsidR="00A06ABF" w:rsidRDefault="00A06ABF" w:rsidP="00A06ABF">
      <w:pPr>
        <w:spacing w:after="0" w:line="240" w:lineRule="auto"/>
      </w:pPr>
      <w:r>
        <w:t>MD</w:t>
      </w:r>
    </w:p>
    <w:p w:rsidR="00A06ABF" w:rsidRDefault="00A06ABF" w:rsidP="00A06ABF">
      <w:pPr>
        <w:spacing w:after="0" w:line="240" w:lineRule="auto"/>
      </w:pPr>
      <w:r>
        <w:t>Provide material they can refer to later</w:t>
      </w:r>
    </w:p>
    <w:p w:rsidR="00A06ABF" w:rsidRDefault="00A06ABF" w:rsidP="00A06ABF">
      <w:pPr>
        <w:spacing w:after="0" w:line="240" w:lineRule="auto"/>
      </w:pPr>
      <w:r>
        <w:t>Annual trainings for Health Departments and Long Term Care Facilities</w:t>
      </w:r>
    </w:p>
    <w:p w:rsidR="00FD3703" w:rsidRDefault="00A06ABF" w:rsidP="00A06ABF">
      <w:pPr>
        <w:spacing w:after="0" w:line="240" w:lineRule="auto"/>
      </w:pPr>
      <w:r>
        <w:t>APIC trainings, partnering with setting specific organization (exp. LTCF) Hospital Association and Quality Improvement Organizations.</w:t>
      </w: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pStyle w:val="ListParagraph"/>
        <w:numPr>
          <w:ilvl w:val="0"/>
          <w:numId w:val="4"/>
        </w:numPr>
        <w:spacing w:after="0" w:line="240" w:lineRule="auto"/>
      </w:pPr>
      <w:r>
        <w:t>The ELC Ebola supplement asked programs to review infection control training requirements. Do you have any positive outcomes to report?</w:t>
      </w:r>
    </w:p>
    <w:p w:rsidR="006A1043" w:rsidRDefault="006A1043" w:rsidP="006A1043">
      <w:pPr>
        <w:pStyle w:val="ListParagraph"/>
        <w:spacing w:after="0" w:line="240" w:lineRule="auto"/>
      </w:pPr>
    </w:p>
    <w:p w:rsidR="006A1043" w:rsidRDefault="006A1043" w:rsidP="006A1043">
      <w:pPr>
        <w:spacing w:after="0" w:line="240" w:lineRule="auto"/>
      </w:pPr>
      <w:r>
        <w:t>MD</w:t>
      </w:r>
    </w:p>
    <w:p w:rsidR="006A1043" w:rsidRDefault="006A1043" w:rsidP="006A1043">
      <w:pPr>
        <w:spacing w:after="0" w:line="240" w:lineRule="auto"/>
      </w:pPr>
      <w:r>
        <w:t>Pr</w:t>
      </w:r>
      <w:r>
        <w:t xml:space="preserve">ovide flowcharts to providers on </w:t>
      </w:r>
      <w:r>
        <w:t>appropriate use of cultures</w:t>
      </w:r>
    </w:p>
    <w:p w:rsidR="006A1043" w:rsidRDefault="006A1043" w:rsidP="006A1043">
      <w:pPr>
        <w:spacing w:after="0" w:line="240" w:lineRule="auto"/>
      </w:pPr>
    </w:p>
    <w:p w:rsidR="006A1043" w:rsidRDefault="006A1043" w:rsidP="006A1043">
      <w:pPr>
        <w:spacing w:after="0" w:line="240" w:lineRule="auto"/>
      </w:pPr>
      <w:r>
        <w:t>HI</w:t>
      </w:r>
    </w:p>
    <w:p w:rsidR="006A1043" w:rsidRDefault="006A1043" w:rsidP="006A1043">
      <w:pPr>
        <w:spacing w:after="0" w:line="240" w:lineRule="auto"/>
      </w:pPr>
      <w:r>
        <w:t>Infection control training to frontline staff in Long Term Care Facilities</w:t>
      </w:r>
    </w:p>
    <w:p w:rsidR="00FD3703" w:rsidRDefault="006A1043" w:rsidP="006A1043">
      <w:pPr>
        <w:spacing w:after="0" w:line="240" w:lineRule="auto"/>
      </w:pPr>
      <w:r>
        <w:tab/>
        <w:t>-&gt;</w:t>
      </w:r>
      <w:r>
        <w:t>Develop Training as issues are recognized</w:t>
      </w:r>
    </w:p>
    <w:p w:rsidR="00FD3703" w:rsidRDefault="00FD3703" w:rsidP="00FD3703">
      <w:pPr>
        <w:spacing w:after="0" w:line="240" w:lineRule="auto"/>
      </w:pPr>
    </w:p>
    <w:p w:rsidR="006A1043" w:rsidRDefault="006A1043" w:rsidP="006A1043">
      <w:pPr>
        <w:spacing w:after="0" w:line="240" w:lineRule="auto"/>
      </w:pPr>
      <w:r>
        <w:t>PA</w:t>
      </w:r>
    </w:p>
    <w:p w:rsidR="006A1043" w:rsidRDefault="006A1043" w:rsidP="006A1043">
      <w:pPr>
        <w:spacing w:after="0" w:line="240" w:lineRule="auto"/>
      </w:pPr>
      <w:r>
        <w:t>Training for Long Term Care Facilities staff</w:t>
      </w:r>
    </w:p>
    <w:p w:rsidR="006A1043" w:rsidRDefault="006A1043" w:rsidP="00FD3703">
      <w:pPr>
        <w:spacing w:after="0" w:line="240" w:lineRule="auto"/>
      </w:pPr>
    </w:p>
    <w:p w:rsidR="00FD3703" w:rsidRDefault="00FD3703" w:rsidP="00FD3703">
      <w:pPr>
        <w:spacing w:after="0" w:line="240" w:lineRule="auto"/>
      </w:pPr>
    </w:p>
    <w:p w:rsidR="00FD3703" w:rsidRDefault="00FD3703" w:rsidP="00FD3703">
      <w:pPr>
        <w:pStyle w:val="ListParagraph"/>
        <w:numPr>
          <w:ilvl w:val="0"/>
          <w:numId w:val="4"/>
        </w:numPr>
        <w:spacing w:after="0" w:line="240" w:lineRule="auto"/>
      </w:pPr>
      <w:r>
        <w:t>Assuming resources are limited, where would you invest your efforts? What are the top priorities</w:t>
      </w:r>
      <w:r w:rsidR="000C27CB">
        <w:t xml:space="preserve"> and strategies for the next 3-5 years?</w:t>
      </w:r>
    </w:p>
    <w:p w:rsidR="006A1043" w:rsidRDefault="006A1043" w:rsidP="006A1043">
      <w:pPr>
        <w:spacing w:after="0" w:line="240" w:lineRule="auto"/>
        <w:ind w:left="360"/>
      </w:pPr>
    </w:p>
    <w:p w:rsidR="006A1043" w:rsidRDefault="006A1043" w:rsidP="00AB5B3A">
      <w:pPr>
        <w:spacing w:after="0" w:line="240" w:lineRule="auto"/>
      </w:pPr>
      <w:bookmarkStart w:id="0" w:name="_GoBack"/>
      <w:bookmarkEnd w:id="0"/>
      <w:r>
        <w:t>HI</w:t>
      </w:r>
    </w:p>
    <w:p w:rsidR="006A1043" w:rsidRDefault="006A1043" w:rsidP="006A1043">
      <w:pPr>
        <w:ind w:left="720" w:hanging="720"/>
      </w:pPr>
      <w:r>
        <w:t>Block grant to provide training with CE, HD, LTCF</w:t>
      </w:r>
    </w:p>
    <w:p w:rsidR="006A1043" w:rsidRDefault="006A1043" w:rsidP="006A1043">
      <w:pPr>
        <w:spacing w:after="0" w:line="240" w:lineRule="auto"/>
        <w:ind w:left="360"/>
      </w:pPr>
    </w:p>
    <w:sectPr w:rsidR="006A1043" w:rsidSect="00FD3703">
      <w:headerReference w:type="default" r:id="rId7"/>
      <w:pgSz w:w="15840" w:h="12240" w:orient="landscape"/>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893" w:rsidRDefault="008B6893" w:rsidP="00FD3703">
      <w:pPr>
        <w:spacing w:after="0" w:line="240" w:lineRule="auto"/>
      </w:pPr>
      <w:r>
        <w:separator/>
      </w:r>
    </w:p>
  </w:endnote>
  <w:endnote w:type="continuationSeparator" w:id="0">
    <w:p w:rsidR="008B6893" w:rsidRDefault="008B6893" w:rsidP="00FD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893" w:rsidRDefault="008B6893" w:rsidP="00FD3703">
      <w:pPr>
        <w:spacing w:after="0" w:line="240" w:lineRule="auto"/>
      </w:pPr>
      <w:r>
        <w:separator/>
      </w:r>
    </w:p>
  </w:footnote>
  <w:footnote w:type="continuationSeparator" w:id="0">
    <w:p w:rsidR="008B6893" w:rsidRDefault="008B6893" w:rsidP="00FD3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703" w:rsidRDefault="00FD3703" w:rsidP="00FD3703">
    <w:pPr>
      <w:pStyle w:val="Header"/>
      <w:jc w:val="right"/>
    </w:pPr>
    <w:r>
      <w:rPr>
        <w:noProof/>
      </w:rPr>
      <w:drawing>
        <wp:anchor distT="0" distB="0" distL="114300" distR="114300" simplePos="0" relativeHeight="251659264" behindDoc="1" locked="0" layoutInCell="1" allowOverlap="1" wp14:anchorId="7E609B7F" wp14:editId="5B3A5730">
          <wp:simplePos x="0" y="0"/>
          <wp:positionH relativeFrom="column">
            <wp:posOffset>8139430</wp:posOffset>
          </wp:positionH>
          <wp:positionV relativeFrom="paragraph">
            <wp:posOffset>-235585</wp:posOffset>
          </wp:positionV>
          <wp:extent cx="995045" cy="709295"/>
          <wp:effectExtent l="0" t="0" r="0" b="0"/>
          <wp:wrapTight wrapText="bothSides">
            <wp:wrapPolygon edited="0">
              <wp:start x="0" y="0"/>
              <wp:lineTo x="0" y="20885"/>
              <wp:lineTo x="21090" y="20885"/>
              <wp:lineTo x="210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c-logo-225E05DE27-seeklogo.c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7092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D468F"/>
    <w:multiLevelType w:val="hybridMultilevel"/>
    <w:tmpl w:val="8826AD4E"/>
    <w:lvl w:ilvl="0" w:tplc="1422A088">
      <w:start w:val="1"/>
      <w:numFmt w:val="bullet"/>
      <w:lvlText w:val=""/>
      <w:lvlJc w:val="left"/>
      <w:pPr>
        <w:ind w:left="360" w:hanging="360"/>
      </w:pPr>
      <w:rPr>
        <w:rFonts w:ascii="Wingdings" w:hAnsi="Wingdings" w:hint="default"/>
        <w:b/>
        <w:color w:val="63A99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8900E3D"/>
    <w:multiLevelType w:val="hybridMultilevel"/>
    <w:tmpl w:val="4DBE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1F7102"/>
    <w:multiLevelType w:val="hybridMultilevel"/>
    <w:tmpl w:val="42423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1833EB"/>
    <w:multiLevelType w:val="hybridMultilevel"/>
    <w:tmpl w:val="05A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648"/>
    <w:rsid w:val="000C27CB"/>
    <w:rsid w:val="003B2EEB"/>
    <w:rsid w:val="006A1043"/>
    <w:rsid w:val="006D0EE7"/>
    <w:rsid w:val="007801EB"/>
    <w:rsid w:val="007B380F"/>
    <w:rsid w:val="0082494D"/>
    <w:rsid w:val="008B6893"/>
    <w:rsid w:val="00A06ABF"/>
    <w:rsid w:val="00AB5B3A"/>
    <w:rsid w:val="00BB1648"/>
    <w:rsid w:val="00D26908"/>
    <w:rsid w:val="00E14CD4"/>
    <w:rsid w:val="00EB04DC"/>
    <w:rsid w:val="00FC70C6"/>
    <w:rsid w:val="00FD3703"/>
    <w:rsid w:val="00FD5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CF96F"/>
  <w15:chartTrackingRefBased/>
  <w15:docId w15:val="{22A505FB-9D24-46EC-B6DF-4434B096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6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1648"/>
    <w:pPr>
      <w:spacing w:after="0" w:line="240" w:lineRule="auto"/>
    </w:pPr>
  </w:style>
  <w:style w:type="paragraph" w:styleId="ListParagraph">
    <w:name w:val="List Paragraph"/>
    <w:basedOn w:val="Normal"/>
    <w:uiPriority w:val="34"/>
    <w:qFormat/>
    <w:rsid w:val="00BB1648"/>
    <w:pPr>
      <w:ind w:left="720"/>
      <w:contextualSpacing/>
    </w:pPr>
  </w:style>
  <w:style w:type="character" w:customStyle="1" w:styleId="NoSpacingChar">
    <w:name w:val="No Spacing Char"/>
    <w:basedOn w:val="DefaultParagraphFont"/>
    <w:link w:val="NoSpacing"/>
    <w:uiPriority w:val="1"/>
    <w:rsid w:val="00BB1648"/>
  </w:style>
  <w:style w:type="paragraph" w:styleId="Header">
    <w:name w:val="header"/>
    <w:basedOn w:val="Normal"/>
    <w:link w:val="HeaderChar"/>
    <w:uiPriority w:val="99"/>
    <w:unhideWhenUsed/>
    <w:rsid w:val="00FD3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03"/>
  </w:style>
  <w:style w:type="paragraph" w:styleId="Footer">
    <w:name w:val="footer"/>
    <w:basedOn w:val="Normal"/>
    <w:link w:val="FooterChar"/>
    <w:uiPriority w:val="99"/>
    <w:unhideWhenUsed/>
    <w:rsid w:val="00FD3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750049">
      <w:bodyDiv w:val="1"/>
      <w:marLeft w:val="0"/>
      <w:marRight w:val="0"/>
      <w:marTop w:val="0"/>
      <w:marBottom w:val="0"/>
      <w:divBdr>
        <w:top w:val="none" w:sz="0" w:space="0" w:color="auto"/>
        <w:left w:val="none" w:sz="0" w:space="0" w:color="auto"/>
        <w:bottom w:val="none" w:sz="0" w:space="0" w:color="auto"/>
        <w:right w:val="none" w:sz="0" w:space="0" w:color="auto"/>
      </w:divBdr>
    </w:div>
    <w:div w:id="12148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Perz, Joseph (CDC/OID/NCEZID)</dc:creator>
  <cp:keywords/>
  <dc:description/>
  <cp:lastModifiedBy>Crist, Matthew (CDC/OID/NCEZID)</cp:lastModifiedBy>
  <cp:revision>3</cp:revision>
  <dcterms:created xsi:type="dcterms:W3CDTF">2018-06-26T18:34:00Z</dcterms:created>
  <dcterms:modified xsi:type="dcterms:W3CDTF">2018-06-26T19:06:00Z</dcterms:modified>
</cp:coreProperties>
</file>